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7BDD" w:rsidRDefault="00AB7BDD" w:rsidP="00AB7BDD">
      <w:pPr>
        <w:spacing w:line="480" w:lineRule="auto"/>
        <w:jc w:val="center"/>
        <w:rPr>
          <w:rFonts w:ascii="Times New Roman" w:hAnsi="Times New Roman" w:cs="Times New Roman"/>
          <w:sz w:val="24"/>
          <w:szCs w:val="24"/>
        </w:rPr>
      </w:pPr>
    </w:p>
    <w:p w:rsidR="00AB7BDD" w:rsidRDefault="00AB7BDD" w:rsidP="00AB7BDD">
      <w:pPr>
        <w:spacing w:line="480" w:lineRule="auto"/>
        <w:jc w:val="center"/>
        <w:rPr>
          <w:rFonts w:ascii="Times New Roman" w:hAnsi="Times New Roman" w:cs="Times New Roman"/>
          <w:sz w:val="24"/>
          <w:szCs w:val="24"/>
        </w:rPr>
      </w:pPr>
    </w:p>
    <w:p w:rsidR="00AB7BDD" w:rsidRDefault="00AB7BDD" w:rsidP="00AB7BDD">
      <w:pPr>
        <w:spacing w:line="480" w:lineRule="auto"/>
        <w:jc w:val="center"/>
        <w:rPr>
          <w:rFonts w:ascii="Times New Roman" w:hAnsi="Times New Roman" w:cs="Times New Roman"/>
          <w:sz w:val="24"/>
          <w:szCs w:val="24"/>
        </w:rPr>
      </w:pPr>
    </w:p>
    <w:p w:rsidR="00AB7BDD" w:rsidRDefault="00AB7BDD" w:rsidP="00AB7BDD">
      <w:pPr>
        <w:spacing w:line="480" w:lineRule="auto"/>
        <w:jc w:val="center"/>
        <w:rPr>
          <w:rFonts w:ascii="Times New Roman" w:hAnsi="Times New Roman" w:cs="Times New Roman"/>
          <w:sz w:val="24"/>
          <w:szCs w:val="24"/>
        </w:rPr>
      </w:pPr>
    </w:p>
    <w:p w:rsidR="00AB7BDD" w:rsidRDefault="00AB7BDD" w:rsidP="00AB7BDD">
      <w:pPr>
        <w:spacing w:line="480" w:lineRule="auto"/>
        <w:jc w:val="center"/>
        <w:rPr>
          <w:rFonts w:ascii="Times New Roman" w:hAnsi="Times New Roman" w:cs="Times New Roman"/>
          <w:sz w:val="24"/>
          <w:szCs w:val="24"/>
        </w:rPr>
      </w:pPr>
    </w:p>
    <w:p w:rsidR="00AB7BDD" w:rsidRDefault="00AB7BDD" w:rsidP="00AB7BDD">
      <w:pPr>
        <w:spacing w:line="480" w:lineRule="auto"/>
        <w:jc w:val="center"/>
        <w:rPr>
          <w:rFonts w:ascii="Times New Roman" w:hAnsi="Times New Roman" w:cs="Times New Roman"/>
          <w:sz w:val="24"/>
          <w:szCs w:val="24"/>
        </w:rPr>
      </w:pPr>
    </w:p>
    <w:p w:rsidR="00AB7BDD" w:rsidRDefault="00AB7BDD" w:rsidP="00AB7BDD">
      <w:pPr>
        <w:spacing w:line="480" w:lineRule="auto"/>
        <w:jc w:val="center"/>
        <w:rPr>
          <w:rFonts w:ascii="Times New Roman" w:hAnsi="Times New Roman" w:cs="Times New Roman"/>
          <w:sz w:val="24"/>
          <w:szCs w:val="24"/>
        </w:rPr>
      </w:pPr>
    </w:p>
    <w:p w:rsidR="00AB7BDD" w:rsidRPr="00AB7BDD" w:rsidRDefault="00AB7BDD" w:rsidP="00AB7BDD">
      <w:pPr>
        <w:spacing w:line="480" w:lineRule="auto"/>
        <w:jc w:val="center"/>
        <w:rPr>
          <w:rFonts w:ascii="Times New Roman" w:hAnsi="Times New Roman" w:cs="Times New Roman"/>
          <w:sz w:val="24"/>
          <w:szCs w:val="24"/>
        </w:rPr>
      </w:pPr>
      <w:r w:rsidRPr="00AB7BDD">
        <w:rPr>
          <w:rFonts w:ascii="Times New Roman" w:hAnsi="Times New Roman" w:cs="Times New Roman"/>
          <w:sz w:val="24"/>
          <w:szCs w:val="24"/>
        </w:rPr>
        <w:t>Trademark and Copyright</w:t>
      </w:r>
    </w:p>
    <w:p w:rsidR="00AB7BDD" w:rsidRPr="00AB7BDD" w:rsidRDefault="00AB7BDD" w:rsidP="00AB7BDD">
      <w:pPr>
        <w:spacing w:line="480" w:lineRule="auto"/>
        <w:jc w:val="center"/>
        <w:rPr>
          <w:rFonts w:ascii="Times New Roman" w:hAnsi="Times New Roman" w:cs="Times New Roman"/>
          <w:sz w:val="24"/>
          <w:szCs w:val="24"/>
        </w:rPr>
      </w:pPr>
      <w:r w:rsidRPr="00AB7BDD">
        <w:rPr>
          <w:rFonts w:ascii="Times New Roman" w:hAnsi="Times New Roman" w:cs="Times New Roman"/>
          <w:sz w:val="24"/>
          <w:szCs w:val="24"/>
        </w:rPr>
        <w:t>Name</w:t>
      </w:r>
    </w:p>
    <w:p w:rsidR="00AB7BDD" w:rsidRPr="00AB7BDD" w:rsidRDefault="00AB7BDD" w:rsidP="00AB7BDD">
      <w:pPr>
        <w:spacing w:line="480" w:lineRule="auto"/>
        <w:jc w:val="center"/>
        <w:rPr>
          <w:rFonts w:ascii="Times New Roman" w:hAnsi="Times New Roman" w:cs="Times New Roman"/>
          <w:sz w:val="24"/>
          <w:szCs w:val="24"/>
        </w:rPr>
      </w:pPr>
      <w:r w:rsidRPr="00AB7BDD">
        <w:rPr>
          <w:rFonts w:ascii="Times New Roman" w:hAnsi="Times New Roman" w:cs="Times New Roman"/>
          <w:sz w:val="24"/>
          <w:szCs w:val="24"/>
        </w:rPr>
        <w:t>Institution</w:t>
      </w:r>
    </w:p>
    <w:p w:rsidR="00AB7BDD" w:rsidRDefault="00AB7BDD" w:rsidP="00AB7BDD">
      <w:pPr>
        <w:spacing w:line="480" w:lineRule="auto"/>
        <w:jc w:val="center"/>
        <w:rPr>
          <w:rFonts w:ascii="Times New Roman" w:hAnsi="Times New Roman" w:cs="Times New Roman"/>
          <w:sz w:val="24"/>
          <w:szCs w:val="24"/>
        </w:rPr>
      </w:pPr>
      <w:r w:rsidRPr="00AB7BDD">
        <w:rPr>
          <w:rFonts w:ascii="Times New Roman" w:hAnsi="Times New Roman" w:cs="Times New Roman"/>
          <w:sz w:val="24"/>
          <w:szCs w:val="24"/>
        </w:rPr>
        <w:t>Date</w:t>
      </w:r>
    </w:p>
    <w:p w:rsidR="00AB7BDD" w:rsidRDefault="00AB7BDD" w:rsidP="00AB7BDD">
      <w:pPr>
        <w:spacing w:line="480" w:lineRule="auto"/>
        <w:jc w:val="center"/>
        <w:rPr>
          <w:rFonts w:ascii="Times New Roman" w:hAnsi="Times New Roman" w:cs="Times New Roman"/>
          <w:sz w:val="24"/>
          <w:szCs w:val="24"/>
        </w:rPr>
      </w:pPr>
    </w:p>
    <w:p w:rsidR="00AB7BDD" w:rsidRDefault="00AB7BDD" w:rsidP="00AB7BDD">
      <w:pPr>
        <w:spacing w:line="480" w:lineRule="auto"/>
        <w:jc w:val="center"/>
        <w:rPr>
          <w:rFonts w:ascii="Times New Roman" w:hAnsi="Times New Roman" w:cs="Times New Roman"/>
          <w:sz w:val="24"/>
          <w:szCs w:val="24"/>
        </w:rPr>
      </w:pPr>
    </w:p>
    <w:p w:rsidR="00AB7BDD" w:rsidRDefault="00AB7BDD" w:rsidP="00AB7BDD">
      <w:pPr>
        <w:spacing w:line="480" w:lineRule="auto"/>
        <w:jc w:val="center"/>
        <w:rPr>
          <w:rFonts w:ascii="Times New Roman" w:hAnsi="Times New Roman" w:cs="Times New Roman"/>
          <w:sz w:val="24"/>
          <w:szCs w:val="24"/>
        </w:rPr>
      </w:pPr>
    </w:p>
    <w:p w:rsidR="00AB7BDD" w:rsidRDefault="00AB7BDD" w:rsidP="00AB7BDD">
      <w:pPr>
        <w:spacing w:line="480" w:lineRule="auto"/>
        <w:jc w:val="center"/>
        <w:rPr>
          <w:rFonts w:ascii="Times New Roman" w:hAnsi="Times New Roman" w:cs="Times New Roman"/>
          <w:sz w:val="24"/>
          <w:szCs w:val="24"/>
        </w:rPr>
      </w:pPr>
    </w:p>
    <w:p w:rsidR="00AB7BDD" w:rsidRDefault="00AB7BDD" w:rsidP="00AB7BDD">
      <w:pPr>
        <w:spacing w:line="480" w:lineRule="auto"/>
        <w:jc w:val="center"/>
        <w:rPr>
          <w:rFonts w:ascii="Times New Roman" w:hAnsi="Times New Roman" w:cs="Times New Roman"/>
          <w:sz w:val="24"/>
          <w:szCs w:val="24"/>
        </w:rPr>
      </w:pPr>
    </w:p>
    <w:p w:rsidR="00AB7BDD" w:rsidRDefault="00AB7BDD" w:rsidP="00AB7BDD">
      <w:pPr>
        <w:spacing w:line="480" w:lineRule="auto"/>
        <w:jc w:val="center"/>
        <w:rPr>
          <w:rFonts w:ascii="Times New Roman" w:hAnsi="Times New Roman" w:cs="Times New Roman"/>
          <w:sz w:val="24"/>
          <w:szCs w:val="24"/>
        </w:rPr>
      </w:pPr>
    </w:p>
    <w:p w:rsidR="00AB7BDD" w:rsidRPr="00AB7BDD" w:rsidRDefault="00AB7BDD" w:rsidP="00AB7BDD">
      <w:pPr>
        <w:spacing w:line="480" w:lineRule="auto"/>
        <w:jc w:val="center"/>
        <w:rPr>
          <w:rFonts w:ascii="Times New Roman" w:hAnsi="Times New Roman" w:cs="Times New Roman"/>
          <w:sz w:val="24"/>
          <w:szCs w:val="24"/>
        </w:rPr>
      </w:pPr>
    </w:p>
    <w:p w:rsidR="00AB7BDD" w:rsidRDefault="00AB7BDD" w:rsidP="00AB7BDD">
      <w:pPr>
        <w:spacing w:line="480" w:lineRule="auto"/>
        <w:ind w:firstLine="720"/>
        <w:rPr>
          <w:rFonts w:ascii="Times New Roman" w:hAnsi="Times New Roman" w:cs="Times New Roman"/>
          <w:sz w:val="24"/>
          <w:szCs w:val="24"/>
        </w:rPr>
      </w:pPr>
    </w:p>
    <w:p w:rsidR="00AB7BDD" w:rsidRPr="00AB7BDD" w:rsidRDefault="00AB7BDD" w:rsidP="00AB7BDD">
      <w:pPr>
        <w:spacing w:line="480" w:lineRule="auto"/>
        <w:jc w:val="center"/>
        <w:rPr>
          <w:rFonts w:ascii="Times New Roman" w:hAnsi="Times New Roman" w:cs="Times New Roman"/>
          <w:sz w:val="24"/>
          <w:szCs w:val="24"/>
        </w:rPr>
      </w:pPr>
      <w:r w:rsidRPr="00AB7BDD">
        <w:rPr>
          <w:rFonts w:ascii="Times New Roman" w:hAnsi="Times New Roman" w:cs="Times New Roman"/>
          <w:sz w:val="24"/>
          <w:szCs w:val="24"/>
        </w:rPr>
        <w:lastRenderedPageBreak/>
        <w:t>Trademark and Copyright</w:t>
      </w:r>
    </w:p>
    <w:p w:rsidR="00E41B6F" w:rsidRDefault="00EA7DFF" w:rsidP="00AB7BDD">
      <w:pPr>
        <w:spacing w:line="480" w:lineRule="auto"/>
        <w:ind w:firstLine="720"/>
        <w:rPr>
          <w:rFonts w:ascii="Times New Roman" w:hAnsi="Times New Roman" w:cs="Times New Roman"/>
          <w:sz w:val="24"/>
          <w:szCs w:val="24"/>
        </w:rPr>
      </w:pPr>
      <w:r w:rsidRPr="00AB7BDD">
        <w:rPr>
          <w:rFonts w:ascii="Times New Roman" w:hAnsi="Times New Roman" w:cs="Times New Roman"/>
          <w:sz w:val="24"/>
          <w:szCs w:val="24"/>
        </w:rPr>
        <w:t>A copyright is usually geared towards artistic works such as videos, while a trademark protects items that help in defining a brand of a company.</w:t>
      </w:r>
      <w:r w:rsidR="00AB7BDD" w:rsidRPr="00AB7BDD">
        <w:rPr>
          <w:rFonts w:ascii="Times New Roman" w:hAnsi="Times New Roman" w:cs="Times New Roman"/>
          <w:sz w:val="24"/>
          <w:szCs w:val="24"/>
        </w:rPr>
        <w:t xml:space="preserve"> </w:t>
      </w:r>
      <w:r w:rsidRPr="00AB7BDD">
        <w:rPr>
          <w:rFonts w:ascii="Times New Roman" w:hAnsi="Times New Roman" w:cs="Times New Roman"/>
          <w:sz w:val="24"/>
          <w:szCs w:val="24"/>
        </w:rPr>
        <w:t>A copyright is considered to be a collection of rights that are veste</w:t>
      </w:r>
      <w:r w:rsidR="00172A10" w:rsidRPr="00AB7BDD">
        <w:rPr>
          <w:rFonts w:ascii="Times New Roman" w:hAnsi="Times New Roman" w:cs="Times New Roman"/>
          <w:sz w:val="24"/>
          <w:szCs w:val="24"/>
        </w:rPr>
        <w:t xml:space="preserve">d to you who have made original work. </w:t>
      </w:r>
      <w:r w:rsidR="00D4129D" w:rsidRPr="00AB7BDD">
        <w:rPr>
          <w:rFonts w:ascii="Times New Roman" w:hAnsi="Times New Roman" w:cs="Times New Roman"/>
          <w:sz w:val="24"/>
          <w:szCs w:val="24"/>
        </w:rPr>
        <w:t>These rights</w:t>
      </w:r>
      <w:r w:rsidR="00172A10" w:rsidRPr="00AB7BDD">
        <w:rPr>
          <w:rFonts w:ascii="Times New Roman" w:hAnsi="Times New Roman" w:cs="Times New Roman"/>
          <w:sz w:val="24"/>
          <w:szCs w:val="24"/>
        </w:rPr>
        <w:t xml:space="preserve"> include the right towards reproducing your original work, preparing derivative works, </w:t>
      </w:r>
      <w:r w:rsidR="00AB7BDD" w:rsidRPr="00AB7BDD">
        <w:rPr>
          <w:rFonts w:ascii="Times New Roman" w:hAnsi="Times New Roman" w:cs="Times New Roman"/>
          <w:sz w:val="24"/>
          <w:szCs w:val="24"/>
        </w:rPr>
        <w:t>distribution of</w:t>
      </w:r>
      <w:r w:rsidR="00D4129D" w:rsidRPr="00AB7BDD">
        <w:rPr>
          <w:rFonts w:ascii="Times New Roman" w:hAnsi="Times New Roman" w:cs="Times New Roman"/>
          <w:sz w:val="24"/>
          <w:szCs w:val="24"/>
        </w:rPr>
        <w:t xml:space="preserve"> copies</w:t>
      </w:r>
      <w:r w:rsidR="00172A10" w:rsidRPr="00AB7BDD">
        <w:rPr>
          <w:rFonts w:ascii="Times New Roman" w:hAnsi="Times New Roman" w:cs="Times New Roman"/>
          <w:sz w:val="24"/>
          <w:szCs w:val="24"/>
        </w:rPr>
        <w:t>, performing publicly, an</w:t>
      </w:r>
      <w:r w:rsidR="00AB7BDD" w:rsidRPr="00AB7BDD">
        <w:rPr>
          <w:rFonts w:ascii="Times New Roman" w:hAnsi="Times New Roman" w:cs="Times New Roman"/>
          <w:sz w:val="24"/>
          <w:szCs w:val="24"/>
        </w:rPr>
        <w:t>d displaying the work publicly (</w:t>
      </w:r>
      <w:r w:rsidR="00AB7BDD" w:rsidRPr="00AB7BDD">
        <w:rPr>
          <w:rFonts w:ascii="Times New Roman" w:eastAsia="Times New Roman" w:hAnsi="Times New Roman" w:cs="Times New Roman"/>
          <w:color w:val="222222"/>
          <w:sz w:val="24"/>
          <w:szCs w:val="24"/>
          <w:lang w:eastAsia="en-GB"/>
        </w:rPr>
        <w:t>Broom &amp; Sha, 2013).</w:t>
      </w:r>
      <w:r w:rsidR="00AB7BDD" w:rsidRPr="00AB7BDD">
        <w:rPr>
          <w:rFonts w:ascii="Times New Roman" w:hAnsi="Times New Roman" w:cs="Times New Roman"/>
          <w:sz w:val="24"/>
          <w:szCs w:val="24"/>
        </w:rPr>
        <w:t xml:space="preserve"> </w:t>
      </w:r>
      <w:r w:rsidR="00172A10" w:rsidRPr="00AB7BDD">
        <w:rPr>
          <w:rFonts w:ascii="Times New Roman" w:hAnsi="Times New Roman" w:cs="Times New Roman"/>
          <w:sz w:val="24"/>
          <w:szCs w:val="24"/>
        </w:rPr>
        <w:t xml:space="preserve">As the copyright owner, someone has the authority towards licensing their work and allowing </w:t>
      </w:r>
      <w:r w:rsidR="00D4129D" w:rsidRPr="00AB7BDD">
        <w:rPr>
          <w:rFonts w:ascii="Times New Roman" w:hAnsi="Times New Roman" w:cs="Times New Roman"/>
          <w:sz w:val="24"/>
          <w:szCs w:val="24"/>
        </w:rPr>
        <w:t>choosing</w:t>
      </w:r>
      <w:r w:rsidR="00172A10" w:rsidRPr="00AB7BDD">
        <w:rPr>
          <w:rFonts w:ascii="Times New Roman" w:hAnsi="Times New Roman" w:cs="Times New Roman"/>
          <w:sz w:val="24"/>
          <w:szCs w:val="24"/>
        </w:rPr>
        <w:t xml:space="preserve"> the way their work can be made available to the</w:t>
      </w:r>
      <w:r w:rsidRPr="00AB7BDD">
        <w:rPr>
          <w:rFonts w:ascii="Times New Roman" w:hAnsi="Times New Roman" w:cs="Times New Roman"/>
          <w:sz w:val="24"/>
          <w:szCs w:val="24"/>
        </w:rPr>
        <w:t xml:space="preserve"> public. If someone's work is artistic work of physical creativity, it is therefore protected by copyright law. Copyright law is usually automatic in that the moment someone fixes original work of artwork in a tangible medium, it is therefore protected by copyright law. </w:t>
      </w:r>
      <w:r w:rsidR="00172A10" w:rsidRPr="00AB7BDD">
        <w:rPr>
          <w:rFonts w:ascii="Times New Roman" w:hAnsi="Times New Roman" w:cs="Times New Roman"/>
          <w:sz w:val="24"/>
          <w:szCs w:val="24"/>
        </w:rPr>
        <w:t>In contrast, a trademark is a phrase that identifie</w:t>
      </w:r>
      <w:r w:rsidRPr="00AB7BDD">
        <w:rPr>
          <w:rFonts w:ascii="Times New Roman" w:hAnsi="Times New Roman" w:cs="Times New Roman"/>
          <w:sz w:val="24"/>
          <w:szCs w:val="24"/>
        </w:rPr>
        <w:t>s and</w:t>
      </w:r>
      <w:r w:rsidR="00172A10" w:rsidRPr="00AB7BDD">
        <w:rPr>
          <w:rFonts w:ascii="Times New Roman" w:hAnsi="Times New Roman" w:cs="Times New Roman"/>
          <w:sz w:val="24"/>
          <w:szCs w:val="24"/>
        </w:rPr>
        <w:t xml:space="preserve"> tends to distinguish the original source of goods of</w:t>
      </w:r>
      <w:r w:rsidR="00AB7BDD" w:rsidRPr="00AB7BDD">
        <w:rPr>
          <w:rFonts w:ascii="Times New Roman" w:hAnsi="Times New Roman" w:cs="Times New Roman"/>
          <w:sz w:val="24"/>
          <w:szCs w:val="24"/>
        </w:rPr>
        <w:t xml:space="preserve"> a company from those of others (</w:t>
      </w:r>
      <w:r w:rsidR="00AB7BDD" w:rsidRPr="00AB7BDD">
        <w:rPr>
          <w:rFonts w:ascii="Times New Roman" w:eastAsia="Times New Roman" w:hAnsi="Times New Roman" w:cs="Times New Roman"/>
          <w:color w:val="222222"/>
          <w:sz w:val="24"/>
          <w:szCs w:val="24"/>
          <w:lang w:eastAsia="en-GB"/>
        </w:rPr>
        <w:t>Broom &amp; Sha, 2013).</w:t>
      </w:r>
      <w:r w:rsidRPr="00AB7BDD">
        <w:rPr>
          <w:rFonts w:ascii="Times New Roman" w:hAnsi="Times New Roman" w:cs="Times New Roman"/>
          <w:sz w:val="24"/>
          <w:szCs w:val="24"/>
        </w:rPr>
        <w:t xml:space="preserve"> </w:t>
      </w:r>
    </w:p>
    <w:p w:rsidR="003D4905" w:rsidRPr="00AB7BDD" w:rsidRDefault="00EA7DFF" w:rsidP="00AB7BDD">
      <w:pPr>
        <w:spacing w:line="480" w:lineRule="auto"/>
        <w:ind w:firstLine="720"/>
        <w:rPr>
          <w:rFonts w:ascii="Times New Roman" w:hAnsi="Times New Roman" w:cs="Times New Roman"/>
          <w:sz w:val="24"/>
          <w:szCs w:val="24"/>
        </w:rPr>
      </w:pPr>
      <w:r w:rsidRPr="00AB7BDD">
        <w:rPr>
          <w:rFonts w:ascii="Times New Roman" w:hAnsi="Times New Roman" w:cs="Times New Roman"/>
          <w:sz w:val="24"/>
          <w:szCs w:val="24"/>
        </w:rPr>
        <w:t xml:space="preserve">Trademark protects the business elements that act as a source identifier. For someone to protect their rights in a trademark, they must police unauthorized third-party uses of the mark. Since the primary purpose of a trademark is protecting against consumer confusion, a holder of a trademark can lose its trademark rights if it fails to police third party use. However, there are no policing requirements for copyrights. </w:t>
      </w:r>
    </w:p>
    <w:p w:rsidR="00AB7BDD" w:rsidRDefault="00EA7DFF" w:rsidP="00AB7BDD">
      <w:pPr>
        <w:spacing w:line="480" w:lineRule="auto"/>
        <w:ind w:firstLine="720"/>
        <w:rPr>
          <w:rFonts w:ascii="Times New Roman" w:hAnsi="Times New Roman" w:cs="Times New Roman"/>
          <w:sz w:val="24"/>
          <w:szCs w:val="24"/>
        </w:rPr>
      </w:pPr>
      <w:r w:rsidRPr="00AB7BDD">
        <w:rPr>
          <w:rFonts w:ascii="Times New Roman" w:hAnsi="Times New Roman" w:cs="Times New Roman"/>
          <w:sz w:val="24"/>
          <w:szCs w:val="24"/>
        </w:rPr>
        <w:t xml:space="preserve">The </w:t>
      </w:r>
      <w:r w:rsidR="00847110" w:rsidRPr="00AB7BDD">
        <w:rPr>
          <w:rFonts w:ascii="Times New Roman" w:hAnsi="Times New Roman" w:cs="Times New Roman"/>
          <w:sz w:val="24"/>
          <w:szCs w:val="24"/>
        </w:rPr>
        <w:t>World Wide Web</w:t>
      </w:r>
      <w:r w:rsidRPr="00AB7BDD">
        <w:rPr>
          <w:rFonts w:ascii="Times New Roman" w:hAnsi="Times New Roman" w:cs="Times New Roman"/>
          <w:sz w:val="24"/>
          <w:szCs w:val="24"/>
        </w:rPr>
        <w:t xml:space="preserve"> has caused change</w:t>
      </w:r>
      <w:r w:rsidR="00847110" w:rsidRPr="00AB7BDD">
        <w:rPr>
          <w:rFonts w:ascii="Times New Roman" w:hAnsi="Times New Roman" w:cs="Times New Roman"/>
          <w:sz w:val="24"/>
          <w:szCs w:val="24"/>
        </w:rPr>
        <w:t>s in the way</w:t>
      </w:r>
      <w:r w:rsidRPr="00AB7BDD">
        <w:rPr>
          <w:rFonts w:ascii="Times New Roman" w:hAnsi="Times New Roman" w:cs="Times New Roman"/>
          <w:sz w:val="24"/>
          <w:szCs w:val="24"/>
        </w:rPr>
        <w:t xml:space="preserve"> copyrights and trademarks are enforced.</w:t>
      </w:r>
      <w:r w:rsidR="00847110" w:rsidRPr="00AB7BDD">
        <w:rPr>
          <w:rFonts w:ascii="Times New Roman" w:hAnsi="Times New Roman" w:cs="Times New Roman"/>
          <w:sz w:val="24"/>
          <w:szCs w:val="24"/>
        </w:rPr>
        <w:t xml:space="preserve"> The </w:t>
      </w:r>
      <w:r w:rsidR="00D4129D" w:rsidRPr="00AB7BDD">
        <w:rPr>
          <w:rFonts w:ascii="Times New Roman" w:hAnsi="Times New Roman" w:cs="Times New Roman"/>
          <w:sz w:val="24"/>
          <w:szCs w:val="24"/>
        </w:rPr>
        <w:t>World Wide Web</w:t>
      </w:r>
      <w:r w:rsidR="00847110" w:rsidRPr="00AB7BDD">
        <w:rPr>
          <w:rFonts w:ascii="Times New Roman" w:hAnsi="Times New Roman" w:cs="Times New Roman"/>
          <w:sz w:val="24"/>
          <w:szCs w:val="24"/>
        </w:rPr>
        <w:t xml:space="preserve"> recognizes the progress that creativity depends on the freedom to building upon the ideas of others, thus making the evolution of copyright laws to underg</w:t>
      </w:r>
      <w:r w:rsidR="008556FA" w:rsidRPr="00AB7BDD">
        <w:rPr>
          <w:rFonts w:ascii="Times New Roman" w:hAnsi="Times New Roman" w:cs="Times New Roman"/>
          <w:sz w:val="24"/>
          <w:szCs w:val="24"/>
        </w:rPr>
        <w:t xml:space="preserve">o tailoring and innovation that </w:t>
      </w:r>
      <w:r w:rsidR="00847110" w:rsidRPr="00AB7BDD">
        <w:rPr>
          <w:rFonts w:ascii="Times New Roman" w:hAnsi="Times New Roman" w:cs="Times New Roman"/>
          <w:sz w:val="24"/>
          <w:szCs w:val="24"/>
        </w:rPr>
        <w:t>promotes knowledge</w:t>
      </w:r>
      <w:r w:rsidR="00AB7BDD" w:rsidRPr="00AB7BDD">
        <w:rPr>
          <w:rFonts w:ascii="Times New Roman" w:hAnsi="Times New Roman" w:cs="Times New Roman"/>
          <w:sz w:val="24"/>
          <w:szCs w:val="24"/>
        </w:rPr>
        <w:t xml:space="preserve"> and democracy (</w:t>
      </w:r>
      <w:r w:rsidR="00AB7BDD" w:rsidRPr="00AB7BDD">
        <w:rPr>
          <w:rFonts w:ascii="Times New Roman" w:eastAsia="Times New Roman" w:hAnsi="Times New Roman" w:cs="Times New Roman"/>
          <w:color w:val="222222"/>
          <w:sz w:val="24"/>
          <w:szCs w:val="24"/>
          <w:lang w:eastAsia="en-GB"/>
        </w:rPr>
        <w:t>Broom &amp; Sha, 2013).</w:t>
      </w:r>
      <w:r w:rsidR="00AB7BDD" w:rsidRPr="00AB7BDD">
        <w:rPr>
          <w:rFonts w:ascii="Times New Roman" w:hAnsi="Times New Roman" w:cs="Times New Roman"/>
          <w:sz w:val="24"/>
          <w:szCs w:val="24"/>
        </w:rPr>
        <w:t xml:space="preserve"> </w:t>
      </w:r>
      <w:r w:rsidR="008556FA" w:rsidRPr="00AB7BDD">
        <w:rPr>
          <w:rFonts w:ascii="Times New Roman" w:hAnsi="Times New Roman" w:cs="Times New Roman"/>
          <w:sz w:val="24"/>
          <w:szCs w:val="24"/>
        </w:rPr>
        <w:t xml:space="preserve">The </w:t>
      </w:r>
      <w:r w:rsidR="00D4129D" w:rsidRPr="00AB7BDD">
        <w:rPr>
          <w:rFonts w:ascii="Times New Roman" w:hAnsi="Times New Roman" w:cs="Times New Roman"/>
          <w:sz w:val="24"/>
          <w:szCs w:val="24"/>
        </w:rPr>
        <w:t>World Wide Web</w:t>
      </w:r>
      <w:r w:rsidR="008556FA" w:rsidRPr="00AB7BDD">
        <w:rPr>
          <w:rFonts w:ascii="Times New Roman" w:hAnsi="Times New Roman" w:cs="Times New Roman"/>
          <w:sz w:val="24"/>
          <w:szCs w:val="24"/>
        </w:rPr>
        <w:t xml:space="preserve"> has resulted in infringement of copying and distributing other people's work, thus seeking to profit illegally without compensating the copyright owners. </w:t>
      </w:r>
      <w:r w:rsidR="008556FA" w:rsidRPr="00AB7BDD">
        <w:rPr>
          <w:rFonts w:ascii="Times New Roman" w:hAnsi="Times New Roman" w:cs="Times New Roman"/>
          <w:sz w:val="24"/>
          <w:szCs w:val="24"/>
        </w:rPr>
        <w:lastRenderedPageBreak/>
        <w:t>Such infringements have made Congress to introduce a law against those who circumve</w:t>
      </w:r>
      <w:r w:rsidR="00CA61AC" w:rsidRPr="00AB7BDD">
        <w:rPr>
          <w:rFonts w:ascii="Times New Roman" w:hAnsi="Times New Roman" w:cs="Times New Roman"/>
          <w:sz w:val="24"/>
          <w:szCs w:val="24"/>
        </w:rPr>
        <w:t xml:space="preserve">nt copyright protection technologies but tend to insulate online service providers from liability for infringing acts. Congress passed trademark laws that protected companies from unwarranted distribution of their items. Enforcement of trademark laws </w:t>
      </w:r>
      <w:r w:rsidR="00D4129D" w:rsidRPr="00AB7BDD">
        <w:rPr>
          <w:rFonts w:ascii="Times New Roman" w:hAnsi="Times New Roman" w:cs="Times New Roman"/>
          <w:sz w:val="24"/>
          <w:szCs w:val="24"/>
        </w:rPr>
        <w:t>ensures</w:t>
      </w:r>
      <w:r w:rsidR="00CA61AC" w:rsidRPr="00AB7BDD">
        <w:rPr>
          <w:rFonts w:ascii="Times New Roman" w:hAnsi="Times New Roman" w:cs="Times New Roman"/>
          <w:sz w:val="24"/>
          <w:szCs w:val="24"/>
        </w:rPr>
        <w:t xml:space="preserve"> e-commerce companies make sure their employees don’t have access to possessing unauthorized items. E-commerce companies require </w:t>
      </w:r>
      <w:r w:rsidR="00D4129D" w:rsidRPr="00AB7BDD">
        <w:rPr>
          <w:rFonts w:ascii="Times New Roman" w:hAnsi="Times New Roman" w:cs="Times New Roman"/>
          <w:sz w:val="24"/>
          <w:szCs w:val="24"/>
        </w:rPr>
        <w:t>having</w:t>
      </w:r>
      <w:r w:rsidR="00CA61AC" w:rsidRPr="00AB7BDD">
        <w:rPr>
          <w:rFonts w:ascii="Times New Roman" w:hAnsi="Times New Roman" w:cs="Times New Roman"/>
          <w:sz w:val="24"/>
          <w:szCs w:val="24"/>
        </w:rPr>
        <w:t xml:space="preserve"> a system of education, monitoring, and prevention, thus making sure their employees a</w:t>
      </w:r>
      <w:r w:rsidR="00AB7BDD" w:rsidRPr="00AB7BDD">
        <w:rPr>
          <w:rFonts w:ascii="Times New Roman" w:hAnsi="Times New Roman" w:cs="Times New Roman"/>
          <w:sz w:val="24"/>
          <w:szCs w:val="24"/>
        </w:rPr>
        <w:t>re using legal copies and items (</w:t>
      </w:r>
      <w:r w:rsidR="00AB7BDD" w:rsidRPr="00AB7BDD">
        <w:rPr>
          <w:rFonts w:ascii="Times New Roman" w:eastAsia="Times New Roman" w:hAnsi="Times New Roman" w:cs="Times New Roman"/>
          <w:color w:val="222222"/>
          <w:sz w:val="24"/>
          <w:szCs w:val="24"/>
          <w:lang w:eastAsia="en-GB"/>
        </w:rPr>
        <w:t>Broom &amp; Sha, 2013).</w:t>
      </w:r>
      <w:r w:rsidR="00AB7BDD" w:rsidRPr="00AB7BDD">
        <w:rPr>
          <w:rFonts w:ascii="Times New Roman" w:hAnsi="Times New Roman" w:cs="Times New Roman"/>
          <w:sz w:val="24"/>
          <w:szCs w:val="24"/>
        </w:rPr>
        <w:t xml:space="preserve"> </w:t>
      </w:r>
      <w:r w:rsidR="00D4129D" w:rsidRPr="00AB7BDD">
        <w:rPr>
          <w:rFonts w:ascii="Times New Roman" w:hAnsi="Times New Roman" w:cs="Times New Roman"/>
          <w:sz w:val="24"/>
          <w:szCs w:val="24"/>
        </w:rPr>
        <w:t xml:space="preserve"> Companies are able to utilize the technical means of protecting their items on e-commerce platforms by creating identification and tracking systems to control the use of their products and content.</w:t>
      </w:r>
    </w:p>
    <w:p w:rsidR="00AB7BDD" w:rsidRDefault="00AB7BDD" w:rsidP="00AB7BDD">
      <w:pPr>
        <w:spacing w:line="480" w:lineRule="auto"/>
        <w:ind w:firstLine="720"/>
        <w:rPr>
          <w:rFonts w:ascii="Times New Roman" w:hAnsi="Times New Roman" w:cs="Times New Roman"/>
          <w:sz w:val="24"/>
          <w:szCs w:val="24"/>
        </w:rPr>
      </w:pPr>
    </w:p>
    <w:p w:rsidR="00AB7BDD" w:rsidRDefault="00AB7BDD" w:rsidP="00AB7BDD">
      <w:pPr>
        <w:spacing w:line="480" w:lineRule="auto"/>
        <w:ind w:firstLine="720"/>
        <w:rPr>
          <w:rFonts w:ascii="Times New Roman" w:hAnsi="Times New Roman" w:cs="Times New Roman"/>
          <w:sz w:val="24"/>
          <w:szCs w:val="24"/>
        </w:rPr>
      </w:pPr>
    </w:p>
    <w:p w:rsidR="00AB7BDD" w:rsidRDefault="00AB7BDD" w:rsidP="00AB7BDD">
      <w:pPr>
        <w:spacing w:line="480" w:lineRule="auto"/>
        <w:ind w:firstLine="720"/>
        <w:rPr>
          <w:rFonts w:ascii="Times New Roman" w:hAnsi="Times New Roman" w:cs="Times New Roman"/>
          <w:sz w:val="24"/>
          <w:szCs w:val="24"/>
        </w:rPr>
      </w:pPr>
    </w:p>
    <w:p w:rsidR="00AB7BDD" w:rsidRDefault="00AB7BDD" w:rsidP="00AB7BDD">
      <w:pPr>
        <w:spacing w:line="480" w:lineRule="auto"/>
        <w:ind w:firstLine="720"/>
        <w:rPr>
          <w:rFonts w:ascii="Times New Roman" w:hAnsi="Times New Roman" w:cs="Times New Roman"/>
          <w:sz w:val="24"/>
          <w:szCs w:val="24"/>
        </w:rPr>
      </w:pPr>
    </w:p>
    <w:p w:rsidR="00AB7BDD" w:rsidRDefault="00AB7BDD" w:rsidP="00AB7BDD">
      <w:pPr>
        <w:spacing w:line="480" w:lineRule="auto"/>
        <w:ind w:firstLine="720"/>
        <w:rPr>
          <w:rFonts w:ascii="Times New Roman" w:hAnsi="Times New Roman" w:cs="Times New Roman"/>
          <w:sz w:val="24"/>
          <w:szCs w:val="24"/>
        </w:rPr>
      </w:pPr>
    </w:p>
    <w:p w:rsidR="00AB7BDD" w:rsidRDefault="00AB7BDD" w:rsidP="00AB7BDD">
      <w:pPr>
        <w:spacing w:line="480" w:lineRule="auto"/>
        <w:ind w:firstLine="720"/>
        <w:rPr>
          <w:rFonts w:ascii="Times New Roman" w:hAnsi="Times New Roman" w:cs="Times New Roman"/>
          <w:sz w:val="24"/>
          <w:szCs w:val="24"/>
        </w:rPr>
      </w:pPr>
    </w:p>
    <w:p w:rsidR="00AB7BDD" w:rsidRDefault="00AB7BDD" w:rsidP="00AB7BDD">
      <w:pPr>
        <w:spacing w:line="480" w:lineRule="auto"/>
        <w:ind w:firstLine="720"/>
        <w:rPr>
          <w:rFonts w:ascii="Times New Roman" w:hAnsi="Times New Roman" w:cs="Times New Roman"/>
          <w:sz w:val="24"/>
          <w:szCs w:val="24"/>
        </w:rPr>
      </w:pPr>
    </w:p>
    <w:p w:rsidR="00AB7BDD" w:rsidRDefault="00AB7BDD" w:rsidP="00AB7BDD">
      <w:pPr>
        <w:spacing w:line="480" w:lineRule="auto"/>
        <w:ind w:firstLine="720"/>
        <w:rPr>
          <w:rFonts w:ascii="Times New Roman" w:hAnsi="Times New Roman" w:cs="Times New Roman"/>
          <w:sz w:val="24"/>
          <w:szCs w:val="24"/>
        </w:rPr>
      </w:pPr>
    </w:p>
    <w:p w:rsidR="00AB7BDD" w:rsidRDefault="00AB7BDD" w:rsidP="00AB7BDD">
      <w:pPr>
        <w:spacing w:line="480" w:lineRule="auto"/>
        <w:ind w:firstLine="720"/>
        <w:rPr>
          <w:rFonts w:ascii="Times New Roman" w:hAnsi="Times New Roman" w:cs="Times New Roman"/>
          <w:sz w:val="24"/>
          <w:szCs w:val="24"/>
        </w:rPr>
      </w:pPr>
    </w:p>
    <w:p w:rsidR="00AB7BDD" w:rsidRDefault="00AB7BDD" w:rsidP="00AB7BDD">
      <w:pPr>
        <w:spacing w:line="480" w:lineRule="auto"/>
        <w:ind w:firstLine="720"/>
        <w:rPr>
          <w:rFonts w:ascii="Times New Roman" w:hAnsi="Times New Roman" w:cs="Times New Roman"/>
          <w:sz w:val="24"/>
          <w:szCs w:val="24"/>
        </w:rPr>
      </w:pPr>
    </w:p>
    <w:p w:rsidR="00E41B6F" w:rsidRPr="00AB7BDD" w:rsidRDefault="00E41B6F" w:rsidP="00AB7BDD">
      <w:pPr>
        <w:spacing w:line="480" w:lineRule="auto"/>
        <w:ind w:firstLine="720"/>
        <w:rPr>
          <w:rFonts w:ascii="Times New Roman" w:hAnsi="Times New Roman" w:cs="Times New Roman"/>
          <w:sz w:val="24"/>
          <w:szCs w:val="24"/>
        </w:rPr>
      </w:pPr>
    </w:p>
    <w:p w:rsidR="00AB7BDD" w:rsidRPr="00AB7BDD" w:rsidRDefault="00AB7BDD" w:rsidP="00AB7BDD">
      <w:pPr>
        <w:spacing w:line="480" w:lineRule="auto"/>
        <w:jc w:val="center"/>
        <w:rPr>
          <w:rFonts w:ascii="Times New Roman" w:hAnsi="Times New Roman" w:cs="Times New Roman"/>
          <w:sz w:val="24"/>
          <w:szCs w:val="24"/>
        </w:rPr>
      </w:pPr>
      <w:r w:rsidRPr="00AB7BDD">
        <w:rPr>
          <w:rFonts w:ascii="Times New Roman" w:hAnsi="Times New Roman" w:cs="Times New Roman"/>
          <w:sz w:val="24"/>
          <w:szCs w:val="24"/>
        </w:rPr>
        <w:lastRenderedPageBreak/>
        <w:t>Reference</w:t>
      </w:r>
    </w:p>
    <w:p w:rsidR="00AB7BDD" w:rsidRPr="00AB7BDD" w:rsidRDefault="00AB7BDD" w:rsidP="00AB7BDD">
      <w:pPr>
        <w:shd w:val="clear" w:color="auto" w:fill="FFFFFF"/>
        <w:spacing w:after="0" w:line="480" w:lineRule="auto"/>
        <w:rPr>
          <w:rFonts w:ascii="Times New Roman" w:eastAsia="Times New Roman" w:hAnsi="Times New Roman" w:cs="Times New Roman"/>
          <w:color w:val="222222"/>
          <w:sz w:val="24"/>
          <w:szCs w:val="24"/>
          <w:lang w:eastAsia="en-GB"/>
        </w:rPr>
      </w:pPr>
      <w:r w:rsidRPr="00AB7BDD">
        <w:rPr>
          <w:rFonts w:ascii="Times New Roman" w:eastAsia="Times New Roman" w:hAnsi="Times New Roman" w:cs="Times New Roman"/>
          <w:color w:val="222222"/>
          <w:sz w:val="24"/>
          <w:szCs w:val="24"/>
          <w:lang w:eastAsia="en-GB"/>
        </w:rPr>
        <w:t>Broom, G. M., &amp; Sha, B. L. (2013). Cutlip and Center's Effective Public Relations, 11th.</w:t>
      </w:r>
    </w:p>
    <w:p w:rsidR="00AB7BDD" w:rsidRPr="00AB7BDD" w:rsidRDefault="00AB7BDD" w:rsidP="00AB7BDD">
      <w:pPr>
        <w:spacing w:line="480" w:lineRule="auto"/>
        <w:rPr>
          <w:rFonts w:ascii="Times New Roman" w:hAnsi="Times New Roman" w:cs="Times New Roman"/>
          <w:sz w:val="24"/>
          <w:szCs w:val="24"/>
        </w:rPr>
      </w:pPr>
    </w:p>
    <w:sectPr w:rsidR="00AB7BDD" w:rsidRPr="00AB7BDD" w:rsidSect="00AB7BD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7C69" w:rsidRDefault="00A67C69" w:rsidP="00AB7BDD">
      <w:pPr>
        <w:spacing w:after="0" w:line="240" w:lineRule="auto"/>
      </w:pPr>
      <w:r>
        <w:separator/>
      </w:r>
    </w:p>
  </w:endnote>
  <w:endnote w:type="continuationSeparator" w:id="1">
    <w:p w:rsidR="00A67C69" w:rsidRDefault="00A67C69" w:rsidP="00AB7B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7C69" w:rsidRDefault="00A67C69" w:rsidP="00AB7BDD">
      <w:pPr>
        <w:spacing w:after="0" w:line="240" w:lineRule="auto"/>
      </w:pPr>
      <w:r>
        <w:separator/>
      </w:r>
    </w:p>
  </w:footnote>
  <w:footnote w:type="continuationSeparator" w:id="1">
    <w:p w:rsidR="00A67C69" w:rsidRDefault="00A67C69" w:rsidP="00AB7BD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BDD" w:rsidRPr="00AB7BDD" w:rsidRDefault="00AB7BDD">
    <w:pPr>
      <w:pStyle w:val="Header"/>
      <w:jc w:val="right"/>
      <w:rPr>
        <w:rFonts w:ascii="Times New Roman" w:hAnsi="Times New Roman" w:cs="Times New Roman"/>
        <w:sz w:val="24"/>
        <w:szCs w:val="24"/>
      </w:rPr>
    </w:pPr>
    <w:r w:rsidRPr="00AB7BDD">
      <w:rPr>
        <w:rFonts w:ascii="Times New Roman" w:hAnsi="Times New Roman" w:cs="Times New Roman"/>
        <w:sz w:val="24"/>
        <w:szCs w:val="24"/>
      </w:rPr>
      <w:t xml:space="preserve">TRADEMARK AND COPYRIGHT </w:t>
    </w:r>
    <w:r w:rsidRPr="00AB7BDD">
      <w:rPr>
        <w:rFonts w:ascii="Times New Roman" w:hAnsi="Times New Roman" w:cs="Times New Roman"/>
        <w:sz w:val="24"/>
        <w:szCs w:val="24"/>
      </w:rPr>
      <w:tab/>
    </w:r>
    <w:r w:rsidRPr="00AB7BDD">
      <w:rPr>
        <w:rFonts w:ascii="Times New Roman" w:hAnsi="Times New Roman" w:cs="Times New Roman"/>
        <w:sz w:val="24"/>
        <w:szCs w:val="24"/>
      </w:rPr>
      <w:tab/>
    </w:r>
    <w:sdt>
      <w:sdtPr>
        <w:rPr>
          <w:rFonts w:ascii="Times New Roman" w:hAnsi="Times New Roman" w:cs="Times New Roman"/>
          <w:sz w:val="24"/>
          <w:szCs w:val="24"/>
        </w:rPr>
        <w:id w:val="13569729"/>
        <w:docPartObj>
          <w:docPartGallery w:val="Page Numbers (Top of Page)"/>
          <w:docPartUnique/>
        </w:docPartObj>
      </w:sdtPr>
      <w:sdtContent>
        <w:r w:rsidR="00097F7F" w:rsidRPr="00AB7BDD">
          <w:rPr>
            <w:rFonts w:ascii="Times New Roman" w:hAnsi="Times New Roman" w:cs="Times New Roman"/>
            <w:sz w:val="24"/>
            <w:szCs w:val="24"/>
          </w:rPr>
          <w:fldChar w:fldCharType="begin"/>
        </w:r>
        <w:r w:rsidRPr="00AB7BDD">
          <w:rPr>
            <w:rFonts w:ascii="Times New Roman" w:hAnsi="Times New Roman" w:cs="Times New Roman"/>
            <w:sz w:val="24"/>
            <w:szCs w:val="24"/>
          </w:rPr>
          <w:instrText xml:space="preserve"> PAGE   \* MERGEFORMAT </w:instrText>
        </w:r>
        <w:r w:rsidR="00097F7F" w:rsidRPr="00AB7BDD">
          <w:rPr>
            <w:rFonts w:ascii="Times New Roman" w:hAnsi="Times New Roman" w:cs="Times New Roman"/>
            <w:sz w:val="24"/>
            <w:szCs w:val="24"/>
          </w:rPr>
          <w:fldChar w:fldCharType="separate"/>
        </w:r>
        <w:r w:rsidR="00F34646">
          <w:rPr>
            <w:rFonts w:ascii="Times New Roman" w:hAnsi="Times New Roman" w:cs="Times New Roman"/>
            <w:noProof/>
            <w:sz w:val="24"/>
            <w:szCs w:val="24"/>
          </w:rPr>
          <w:t>4</w:t>
        </w:r>
        <w:r w:rsidR="00097F7F" w:rsidRPr="00AB7BDD">
          <w:rPr>
            <w:rFonts w:ascii="Times New Roman" w:hAnsi="Times New Roman" w:cs="Times New Roman"/>
            <w:sz w:val="24"/>
            <w:szCs w:val="24"/>
          </w:rPr>
          <w:fldChar w:fldCharType="end"/>
        </w:r>
      </w:sdtContent>
    </w:sdt>
  </w:p>
  <w:p w:rsidR="00AB7BDD" w:rsidRPr="00AB7BDD" w:rsidRDefault="00AB7BD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BDD" w:rsidRPr="00AB7BDD" w:rsidRDefault="00AB7BDD">
    <w:pPr>
      <w:pStyle w:val="Header"/>
      <w:jc w:val="right"/>
      <w:rPr>
        <w:rFonts w:ascii="Times New Roman" w:hAnsi="Times New Roman" w:cs="Times New Roman"/>
        <w:sz w:val="24"/>
        <w:szCs w:val="24"/>
      </w:rPr>
    </w:pPr>
    <w:r w:rsidRPr="00AB7BDD">
      <w:rPr>
        <w:rFonts w:ascii="Times New Roman" w:hAnsi="Times New Roman" w:cs="Times New Roman"/>
        <w:sz w:val="24"/>
        <w:szCs w:val="24"/>
      </w:rPr>
      <w:t>Running Head: TRADEMARK AND COPYRIGHT</w:t>
    </w:r>
    <w:r w:rsidRPr="00AB7BDD">
      <w:rPr>
        <w:rFonts w:ascii="Times New Roman" w:hAnsi="Times New Roman" w:cs="Times New Roman"/>
        <w:sz w:val="24"/>
        <w:szCs w:val="24"/>
      </w:rPr>
      <w:tab/>
    </w:r>
    <w:r w:rsidRPr="00AB7BDD">
      <w:rPr>
        <w:rFonts w:ascii="Times New Roman" w:hAnsi="Times New Roman" w:cs="Times New Roman"/>
        <w:sz w:val="24"/>
        <w:szCs w:val="24"/>
      </w:rPr>
      <w:tab/>
    </w:r>
    <w:sdt>
      <w:sdtPr>
        <w:rPr>
          <w:rFonts w:ascii="Times New Roman" w:hAnsi="Times New Roman" w:cs="Times New Roman"/>
          <w:sz w:val="24"/>
          <w:szCs w:val="24"/>
        </w:rPr>
        <w:id w:val="13569669"/>
        <w:docPartObj>
          <w:docPartGallery w:val="Page Numbers (Top of Page)"/>
          <w:docPartUnique/>
        </w:docPartObj>
      </w:sdtPr>
      <w:sdtContent>
        <w:r w:rsidR="00097F7F" w:rsidRPr="00AB7BDD">
          <w:rPr>
            <w:rFonts w:ascii="Times New Roman" w:hAnsi="Times New Roman" w:cs="Times New Roman"/>
            <w:sz w:val="24"/>
            <w:szCs w:val="24"/>
          </w:rPr>
          <w:fldChar w:fldCharType="begin"/>
        </w:r>
        <w:r w:rsidRPr="00AB7BDD">
          <w:rPr>
            <w:rFonts w:ascii="Times New Roman" w:hAnsi="Times New Roman" w:cs="Times New Roman"/>
            <w:sz w:val="24"/>
            <w:szCs w:val="24"/>
          </w:rPr>
          <w:instrText xml:space="preserve"> PAGE   \* MERGEFORMAT </w:instrText>
        </w:r>
        <w:r w:rsidR="00097F7F" w:rsidRPr="00AB7BDD">
          <w:rPr>
            <w:rFonts w:ascii="Times New Roman" w:hAnsi="Times New Roman" w:cs="Times New Roman"/>
            <w:sz w:val="24"/>
            <w:szCs w:val="24"/>
          </w:rPr>
          <w:fldChar w:fldCharType="separate"/>
        </w:r>
        <w:r w:rsidR="00F34646">
          <w:rPr>
            <w:rFonts w:ascii="Times New Roman" w:hAnsi="Times New Roman" w:cs="Times New Roman"/>
            <w:noProof/>
            <w:sz w:val="24"/>
            <w:szCs w:val="24"/>
          </w:rPr>
          <w:t>1</w:t>
        </w:r>
        <w:r w:rsidR="00097F7F" w:rsidRPr="00AB7BDD">
          <w:rPr>
            <w:rFonts w:ascii="Times New Roman" w:hAnsi="Times New Roman" w:cs="Times New Roman"/>
            <w:sz w:val="24"/>
            <w:szCs w:val="24"/>
          </w:rPr>
          <w:fldChar w:fldCharType="end"/>
        </w:r>
      </w:sdtContent>
    </w:sdt>
  </w:p>
  <w:p w:rsidR="00AB7BDD" w:rsidRPr="00AB7BDD" w:rsidRDefault="00AB7BD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A2685"/>
    <w:rsid w:val="00097F7F"/>
    <w:rsid w:val="00150425"/>
    <w:rsid w:val="00172A10"/>
    <w:rsid w:val="00326E05"/>
    <w:rsid w:val="00362C89"/>
    <w:rsid w:val="003D4905"/>
    <w:rsid w:val="00406958"/>
    <w:rsid w:val="00510CE5"/>
    <w:rsid w:val="00847110"/>
    <w:rsid w:val="008556FA"/>
    <w:rsid w:val="00A12FB5"/>
    <w:rsid w:val="00A67C69"/>
    <w:rsid w:val="00AA2685"/>
    <w:rsid w:val="00AB7BDD"/>
    <w:rsid w:val="00C11721"/>
    <w:rsid w:val="00CA61AC"/>
    <w:rsid w:val="00D4129D"/>
    <w:rsid w:val="00E41B6F"/>
    <w:rsid w:val="00E8275F"/>
    <w:rsid w:val="00EA7DFF"/>
    <w:rsid w:val="00ED1A00"/>
    <w:rsid w:val="00F346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9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2A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2A10"/>
    <w:rPr>
      <w:rFonts w:ascii="Tahoma" w:hAnsi="Tahoma" w:cs="Tahoma"/>
      <w:sz w:val="16"/>
      <w:szCs w:val="16"/>
    </w:rPr>
  </w:style>
  <w:style w:type="paragraph" w:styleId="Header">
    <w:name w:val="header"/>
    <w:basedOn w:val="Normal"/>
    <w:link w:val="HeaderChar"/>
    <w:uiPriority w:val="99"/>
    <w:unhideWhenUsed/>
    <w:rsid w:val="00AB7B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7BDD"/>
  </w:style>
  <w:style w:type="paragraph" w:styleId="Footer">
    <w:name w:val="footer"/>
    <w:basedOn w:val="Normal"/>
    <w:link w:val="FooterChar"/>
    <w:uiPriority w:val="99"/>
    <w:semiHidden/>
    <w:unhideWhenUsed/>
    <w:rsid w:val="00AB7BD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B7BDD"/>
  </w:style>
</w:styles>
</file>

<file path=word/webSettings.xml><?xml version="1.0" encoding="utf-8"?>
<w:webSettings xmlns:r="http://schemas.openxmlformats.org/officeDocument/2006/relationships" xmlns:w="http://schemas.openxmlformats.org/wordprocessingml/2006/main">
  <w:divs>
    <w:div w:id="941842115">
      <w:bodyDiv w:val="1"/>
      <w:marLeft w:val="0"/>
      <w:marRight w:val="0"/>
      <w:marTop w:val="0"/>
      <w:marBottom w:val="0"/>
      <w:divBdr>
        <w:top w:val="none" w:sz="0" w:space="0" w:color="auto"/>
        <w:left w:val="none" w:sz="0" w:space="0" w:color="auto"/>
        <w:bottom w:val="none" w:sz="0" w:space="0" w:color="auto"/>
        <w:right w:val="none" w:sz="0" w:space="0" w:color="auto"/>
      </w:divBdr>
      <w:divsChild>
        <w:div w:id="1457873256">
          <w:marLeft w:val="0"/>
          <w:marRight w:val="0"/>
          <w:marTop w:val="120"/>
          <w:marBottom w:val="0"/>
          <w:divBdr>
            <w:top w:val="none" w:sz="0" w:space="0" w:color="auto"/>
            <w:left w:val="none" w:sz="0" w:space="0" w:color="auto"/>
            <w:bottom w:val="none" w:sz="0" w:space="0" w:color="auto"/>
            <w:right w:val="none" w:sz="0" w:space="0" w:color="auto"/>
          </w:divBdr>
          <w:divsChild>
            <w:div w:id="1075083822">
              <w:marLeft w:val="0"/>
              <w:marRight w:val="0"/>
              <w:marTop w:val="0"/>
              <w:marBottom w:val="0"/>
              <w:divBdr>
                <w:top w:val="none" w:sz="0" w:space="0" w:color="auto"/>
                <w:left w:val="none" w:sz="0" w:space="0" w:color="auto"/>
                <w:bottom w:val="none" w:sz="0" w:space="0" w:color="auto"/>
                <w:right w:val="none" w:sz="0" w:space="0" w:color="auto"/>
              </w:divBdr>
              <w:divsChild>
                <w:div w:id="1242637613">
                  <w:marLeft w:val="0"/>
                  <w:marRight w:val="0"/>
                  <w:marTop w:val="0"/>
                  <w:marBottom w:val="0"/>
                  <w:divBdr>
                    <w:top w:val="none" w:sz="0" w:space="0" w:color="auto"/>
                    <w:left w:val="none" w:sz="0" w:space="0" w:color="auto"/>
                    <w:bottom w:val="none" w:sz="0" w:space="0" w:color="auto"/>
                    <w:right w:val="none" w:sz="0" w:space="0" w:color="auto"/>
                  </w:divBdr>
                  <w:divsChild>
                    <w:div w:id="1473517508">
                      <w:marLeft w:val="0"/>
                      <w:marRight w:val="0"/>
                      <w:marTop w:val="0"/>
                      <w:marBottom w:val="0"/>
                      <w:divBdr>
                        <w:top w:val="none" w:sz="0" w:space="0" w:color="auto"/>
                        <w:left w:val="none" w:sz="0" w:space="0" w:color="auto"/>
                        <w:bottom w:val="none" w:sz="0" w:space="0" w:color="auto"/>
                        <w:right w:val="none" w:sz="0" w:space="0" w:color="auto"/>
                      </w:divBdr>
                      <w:divsChild>
                        <w:div w:id="1897622698">
                          <w:marLeft w:val="0"/>
                          <w:marRight w:val="0"/>
                          <w:marTop w:val="0"/>
                          <w:marBottom w:val="0"/>
                          <w:divBdr>
                            <w:top w:val="none" w:sz="0" w:space="0" w:color="auto"/>
                            <w:left w:val="none" w:sz="0" w:space="0" w:color="auto"/>
                            <w:bottom w:val="none" w:sz="0" w:space="0" w:color="auto"/>
                            <w:right w:val="none" w:sz="0" w:space="0" w:color="auto"/>
                          </w:divBdr>
                          <w:divsChild>
                            <w:div w:id="207750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445</Words>
  <Characters>2542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2019-11-21T12:07:00Z</dcterms:created>
  <dcterms:modified xsi:type="dcterms:W3CDTF">2019-11-21T12:07:00Z</dcterms:modified>
</cp:coreProperties>
</file>